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E46097" w14:textId="77777777" w:rsidR="001B3A7A" w:rsidRPr="00C95A16" w:rsidRDefault="001B3A7A" w:rsidP="001B3A7A">
      <w:pPr>
        <w:widowControl/>
        <w:spacing w:after="0" w:line="360" w:lineRule="atLeast"/>
        <w:jc w:val="center"/>
        <w:outlineLvl w:val="0"/>
        <w:rPr>
          <w:rFonts w:ascii="Arial" w:eastAsia="宋体" w:hAnsi="Arial" w:cs="Arial"/>
          <w:color w:val="000000"/>
          <w:kern w:val="36"/>
          <w:sz w:val="44"/>
          <w:szCs w:val="44"/>
          <w14:ligatures w14:val="none"/>
        </w:rPr>
      </w:pPr>
      <w:r w:rsidRPr="00C95A16">
        <w:rPr>
          <w:rFonts w:ascii="Arial" w:eastAsia="宋体" w:hAnsi="Arial" w:cs="Arial"/>
          <w:color w:val="000000"/>
          <w:kern w:val="36"/>
          <w:sz w:val="44"/>
          <w:szCs w:val="44"/>
          <w14:ligatures w14:val="none"/>
        </w:rPr>
        <w:t>行业自律公约</w:t>
      </w:r>
    </w:p>
    <w:p w14:paraId="3D5A8F38" w14:textId="77777777" w:rsidR="001B3A7A" w:rsidRDefault="001B3A7A" w:rsidP="001B3A7A">
      <w:pPr>
        <w:widowControl/>
        <w:spacing w:after="0" w:line="360" w:lineRule="atLeast"/>
        <w:outlineLvl w:val="1"/>
        <w:rPr>
          <w:rFonts w:ascii="Arial" w:eastAsia="宋体" w:hAnsi="Arial" w:cs="Arial"/>
          <w:color w:val="000000"/>
          <w:kern w:val="0"/>
          <w:sz w:val="24"/>
          <w14:ligatures w14:val="none"/>
        </w:rPr>
      </w:pPr>
    </w:p>
    <w:p w14:paraId="563535AD" w14:textId="77777777" w:rsidR="001B3A7A" w:rsidRPr="00144ACE" w:rsidRDefault="001B3A7A" w:rsidP="001B3A7A">
      <w:pPr>
        <w:widowControl/>
        <w:spacing w:after="0" w:line="360" w:lineRule="atLeast"/>
        <w:ind w:firstLineChars="200" w:firstLine="480"/>
        <w:rPr>
          <w:rFonts w:ascii="Arial" w:eastAsia="宋体" w:hAnsi="Arial" w:cs="Arial"/>
          <w:color w:val="000000"/>
          <w:kern w:val="0"/>
          <w:sz w:val="24"/>
          <w14:ligatures w14:val="none"/>
        </w:rPr>
      </w:pPr>
      <w:r w:rsidRPr="00144ACE">
        <w:rPr>
          <w:rFonts w:ascii="Arial" w:eastAsia="宋体" w:hAnsi="Arial" w:cs="Arial"/>
          <w:color w:val="000000"/>
          <w:kern w:val="0"/>
          <w:sz w:val="24"/>
          <w14:ligatures w14:val="none"/>
        </w:rPr>
        <w:t>为规范全</w:t>
      </w:r>
      <w:r>
        <w:rPr>
          <w:rFonts w:ascii="Arial" w:eastAsia="宋体" w:hAnsi="Arial" w:cs="Arial" w:hint="eastAsia"/>
          <w:color w:val="000000"/>
          <w:kern w:val="0"/>
          <w:sz w:val="24"/>
          <w14:ligatures w14:val="none"/>
        </w:rPr>
        <w:t>区</w:t>
      </w:r>
      <w:r w:rsidRPr="00144ACE">
        <w:rPr>
          <w:rFonts w:ascii="Arial" w:eastAsia="宋体" w:hAnsi="Arial" w:cs="Arial"/>
          <w:color w:val="000000"/>
          <w:kern w:val="0"/>
          <w:sz w:val="24"/>
          <w14:ligatures w14:val="none"/>
        </w:rPr>
        <w:t>工程监理企业及从业人员执业行为，维护公平竞争的市场秩序，强化行业诚信建设，促进行业持续健康发展，全体会员共同约定如下：</w:t>
      </w:r>
    </w:p>
    <w:p w14:paraId="525921FC" w14:textId="77777777" w:rsidR="001B3A7A" w:rsidRDefault="001B3A7A" w:rsidP="001B3A7A">
      <w:pPr>
        <w:widowControl/>
        <w:spacing w:after="0" w:line="360" w:lineRule="atLeast"/>
        <w:outlineLvl w:val="2"/>
        <w:rPr>
          <w:rFonts w:ascii="Arial" w:eastAsia="宋体" w:hAnsi="Arial" w:cs="Arial"/>
          <w:color w:val="000000"/>
          <w:kern w:val="0"/>
          <w:sz w:val="24"/>
          <w14:ligatures w14:val="none"/>
        </w:rPr>
      </w:pPr>
    </w:p>
    <w:p w14:paraId="4079AF37" w14:textId="77777777" w:rsidR="001B3A7A" w:rsidRPr="00144ACE" w:rsidRDefault="001B3A7A" w:rsidP="001B3A7A">
      <w:pPr>
        <w:widowControl/>
        <w:spacing w:after="0" w:line="360" w:lineRule="atLeast"/>
        <w:outlineLvl w:val="2"/>
        <w:rPr>
          <w:rFonts w:ascii="Arial" w:eastAsia="宋体" w:hAnsi="Arial" w:cs="Arial"/>
          <w:color w:val="000000"/>
          <w:kern w:val="0"/>
          <w:sz w:val="24"/>
          <w14:ligatures w14:val="none"/>
        </w:rPr>
      </w:pPr>
      <w:r w:rsidRPr="00144ACE">
        <w:rPr>
          <w:rFonts w:ascii="Arial" w:eastAsia="宋体" w:hAnsi="Arial" w:cs="Arial"/>
          <w:color w:val="000000"/>
          <w:kern w:val="0"/>
          <w:sz w:val="24"/>
          <w14:ligatures w14:val="none"/>
        </w:rPr>
        <w:t>一、基本准则</w:t>
      </w:r>
    </w:p>
    <w:p w14:paraId="1743B5B0" w14:textId="77777777" w:rsidR="001B3A7A" w:rsidRPr="00144ACE" w:rsidRDefault="001B3A7A" w:rsidP="001B3A7A">
      <w:pPr>
        <w:widowControl/>
        <w:numPr>
          <w:ilvl w:val="0"/>
          <w:numId w:val="1"/>
        </w:numPr>
        <w:spacing w:after="0" w:line="360" w:lineRule="atLeast"/>
        <w:rPr>
          <w:rFonts w:ascii="Arial" w:eastAsia="宋体" w:hAnsi="Arial" w:cs="Arial"/>
          <w:color w:val="000000"/>
          <w:kern w:val="0"/>
          <w:sz w:val="24"/>
          <w14:ligatures w14:val="none"/>
        </w:rPr>
      </w:pPr>
      <w:r w:rsidRPr="00144ACE">
        <w:rPr>
          <w:rFonts w:ascii="Arial" w:eastAsia="宋体" w:hAnsi="Arial" w:cs="Arial"/>
          <w:color w:val="000000"/>
          <w:kern w:val="0"/>
          <w:sz w:val="24"/>
          <w14:ligatures w14:val="none"/>
        </w:rPr>
        <w:t>严格遵守国家法律法规、工程建设标准规范及行业管理规定，依法经营、诚信执业，自觉接受主管部门监督管理。</w:t>
      </w:r>
    </w:p>
    <w:p w14:paraId="1B9DD936" w14:textId="77777777" w:rsidR="001B3A7A" w:rsidRPr="00144ACE" w:rsidRDefault="001B3A7A" w:rsidP="001B3A7A">
      <w:pPr>
        <w:widowControl/>
        <w:numPr>
          <w:ilvl w:val="0"/>
          <w:numId w:val="1"/>
        </w:numPr>
        <w:spacing w:after="0" w:line="360" w:lineRule="atLeast"/>
        <w:rPr>
          <w:rFonts w:ascii="Arial" w:eastAsia="宋体" w:hAnsi="Arial" w:cs="Arial"/>
          <w:color w:val="000000"/>
          <w:kern w:val="0"/>
          <w:sz w:val="24"/>
          <w14:ligatures w14:val="none"/>
        </w:rPr>
      </w:pPr>
      <w:r w:rsidRPr="00144ACE">
        <w:rPr>
          <w:rFonts w:ascii="Arial" w:eastAsia="宋体" w:hAnsi="Arial" w:cs="Arial"/>
          <w:color w:val="000000"/>
          <w:kern w:val="0"/>
          <w:sz w:val="24"/>
          <w14:ligatures w14:val="none"/>
        </w:rPr>
        <w:t>恪守职业道德，坚持客观、公正、独立的执业原则，坚守职业底线，杜绝各类违规违纪行为。</w:t>
      </w:r>
    </w:p>
    <w:p w14:paraId="11A2AFE8" w14:textId="77777777" w:rsidR="001B3A7A" w:rsidRDefault="001B3A7A" w:rsidP="001B3A7A">
      <w:pPr>
        <w:widowControl/>
        <w:spacing w:after="0" w:line="360" w:lineRule="atLeast"/>
        <w:outlineLvl w:val="2"/>
        <w:rPr>
          <w:rFonts w:ascii="Arial" w:eastAsia="宋体" w:hAnsi="Arial" w:cs="Arial"/>
          <w:color w:val="000000"/>
          <w:kern w:val="0"/>
          <w:sz w:val="24"/>
          <w14:ligatures w14:val="none"/>
        </w:rPr>
      </w:pPr>
    </w:p>
    <w:p w14:paraId="29430F1B" w14:textId="77777777" w:rsidR="001B3A7A" w:rsidRPr="00144ACE" w:rsidRDefault="001B3A7A" w:rsidP="001B3A7A">
      <w:pPr>
        <w:widowControl/>
        <w:spacing w:after="0" w:line="360" w:lineRule="atLeast"/>
        <w:outlineLvl w:val="2"/>
        <w:rPr>
          <w:rFonts w:ascii="Arial" w:eastAsia="宋体" w:hAnsi="Arial" w:cs="Arial"/>
          <w:color w:val="000000"/>
          <w:kern w:val="0"/>
          <w:sz w:val="24"/>
          <w14:ligatures w14:val="none"/>
        </w:rPr>
      </w:pPr>
      <w:r w:rsidRPr="00144ACE">
        <w:rPr>
          <w:rFonts w:ascii="Arial" w:eastAsia="宋体" w:hAnsi="Arial" w:cs="Arial"/>
          <w:color w:val="000000"/>
          <w:kern w:val="0"/>
          <w:sz w:val="24"/>
          <w14:ligatures w14:val="none"/>
        </w:rPr>
        <w:t>二、经营行为自律</w:t>
      </w:r>
    </w:p>
    <w:p w14:paraId="0CA73EA7" w14:textId="77777777" w:rsidR="001B3A7A" w:rsidRPr="00144ACE" w:rsidRDefault="001B3A7A" w:rsidP="001B3A7A">
      <w:pPr>
        <w:widowControl/>
        <w:numPr>
          <w:ilvl w:val="0"/>
          <w:numId w:val="2"/>
        </w:numPr>
        <w:spacing w:after="0" w:line="360" w:lineRule="atLeast"/>
        <w:rPr>
          <w:rFonts w:ascii="Arial" w:eastAsia="宋体" w:hAnsi="Arial" w:cs="Arial"/>
          <w:color w:val="000000"/>
          <w:kern w:val="0"/>
          <w:sz w:val="24"/>
          <w14:ligatures w14:val="none"/>
        </w:rPr>
      </w:pPr>
      <w:r w:rsidRPr="00144ACE">
        <w:rPr>
          <w:rFonts w:ascii="Arial" w:eastAsia="宋体" w:hAnsi="Arial" w:cs="Arial"/>
          <w:color w:val="000000"/>
          <w:kern w:val="0"/>
          <w:sz w:val="24"/>
          <w14:ligatures w14:val="none"/>
        </w:rPr>
        <w:t>依法承接业务，在资质许可范围内开展经营活动，不无证、超范围执业，不租借、挂靠资质证书，不出借企业名义承揽项目。</w:t>
      </w:r>
    </w:p>
    <w:p w14:paraId="071B36DB" w14:textId="77777777" w:rsidR="001B3A7A" w:rsidRPr="00144ACE" w:rsidRDefault="001B3A7A" w:rsidP="001B3A7A">
      <w:pPr>
        <w:widowControl/>
        <w:numPr>
          <w:ilvl w:val="0"/>
          <w:numId w:val="2"/>
        </w:numPr>
        <w:spacing w:after="0" w:line="360" w:lineRule="atLeast"/>
        <w:rPr>
          <w:rFonts w:ascii="Arial" w:eastAsia="宋体" w:hAnsi="Arial" w:cs="Arial"/>
          <w:color w:val="000000"/>
          <w:kern w:val="0"/>
          <w:sz w:val="24"/>
          <w14:ligatures w14:val="none"/>
        </w:rPr>
      </w:pPr>
      <w:r w:rsidRPr="00144ACE">
        <w:rPr>
          <w:rFonts w:ascii="Arial" w:eastAsia="宋体" w:hAnsi="Arial" w:cs="Arial"/>
          <w:color w:val="000000"/>
          <w:kern w:val="0"/>
          <w:sz w:val="24"/>
          <w14:ligatures w14:val="none"/>
        </w:rPr>
        <w:t>坚决抵制恶性低价竞标、恶意压价等不正当竞争行为，不以低于成本的价格承接监理业务。</w:t>
      </w:r>
    </w:p>
    <w:p w14:paraId="3A142D26" w14:textId="77777777" w:rsidR="001B3A7A" w:rsidRPr="00144ACE" w:rsidRDefault="001B3A7A" w:rsidP="001B3A7A">
      <w:pPr>
        <w:widowControl/>
        <w:numPr>
          <w:ilvl w:val="0"/>
          <w:numId w:val="2"/>
        </w:numPr>
        <w:spacing w:after="0" w:line="360" w:lineRule="atLeast"/>
        <w:rPr>
          <w:rFonts w:ascii="Arial" w:eastAsia="宋体" w:hAnsi="Arial" w:cs="Arial"/>
          <w:color w:val="000000"/>
          <w:kern w:val="0"/>
          <w:sz w:val="24"/>
          <w14:ligatures w14:val="none"/>
        </w:rPr>
      </w:pPr>
      <w:r w:rsidRPr="00144ACE">
        <w:rPr>
          <w:rFonts w:ascii="Arial" w:eastAsia="宋体" w:hAnsi="Arial" w:cs="Arial"/>
          <w:color w:val="000000"/>
          <w:kern w:val="0"/>
          <w:sz w:val="24"/>
          <w14:ligatures w14:val="none"/>
        </w:rPr>
        <w:t>不串通投标、围标串标，不采用商业贿赂、虚假宣传等违规手段招揽业务。</w:t>
      </w:r>
    </w:p>
    <w:p w14:paraId="3314F07C" w14:textId="77777777" w:rsidR="001B3A7A" w:rsidRPr="00144ACE" w:rsidRDefault="001B3A7A" w:rsidP="001B3A7A">
      <w:pPr>
        <w:widowControl/>
        <w:numPr>
          <w:ilvl w:val="0"/>
          <w:numId w:val="2"/>
        </w:numPr>
        <w:spacing w:after="0" w:line="360" w:lineRule="atLeast"/>
        <w:rPr>
          <w:rFonts w:ascii="Arial" w:eastAsia="宋体" w:hAnsi="Arial" w:cs="Arial"/>
          <w:color w:val="000000"/>
          <w:kern w:val="0"/>
          <w:sz w:val="24"/>
          <w14:ligatures w14:val="none"/>
        </w:rPr>
      </w:pPr>
      <w:r w:rsidRPr="00144ACE">
        <w:rPr>
          <w:rFonts w:ascii="Arial" w:eastAsia="宋体" w:hAnsi="Arial" w:cs="Arial"/>
          <w:color w:val="000000"/>
          <w:kern w:val="0"/>
          <w:sz w:val="24"/>
          <w14:ligatures w14:val="none"/>
        </w:rPr>
        <w:t>严格履行合同约定，信守服务承诺，不擅自缩减服务内容、降低服务标准。</w:t>
      </w:r>
    </w:p>
    <w:p w14:paraId="455A8B2E" w14:textId="77777777" w:rsidR="001B3A7A" w:rsidRDefault="001B3A7A" w:rsidP="001B3A7A">
      <w:pPr>
        <w:widowControl/>
        <w:spacing w:after="0" w:line="360" w:lineRule="atLeast"/>
        <w:outlineLvl w:val="2"/>
        <w:rPr>
          <w:rFonts w:ascii="Arial" w:eastAsia="宋体" w:hAnsi="Arial" w:cs="Arial"/>
          <w:color w:val="000000"/>
          <w:kern w:val="0"/>
          <w:sz w:val="24"/>
          <w14:ligatures w14:val="none"/>
        </w:rPr>
      </w:pPr>
    </w:p>
    <w:p w14:paraId="3D9A3E26" w14:textId="77777777" w:rsidR="001B3A7A" w:rsidRPr="00144ACE" w:rsidRDefault="001B3A7A" w:rsidP="001B3A7A">
      <w:pPr>
        <w:widowControl/>
        <w:spacing w:after="0" w:line="360" w:lineRule="atLeast"/>
        <w:outlineLvl w:val="2"/>
        <w:rPr>
          <w:rFonts w:ascii="Arial" w:eastAsia="宋体" w:hAnsi="Arial" w:cs="Arial"/>
          <w:color w:val="000000"/>
          <w:kern w:val="0"/>
          <w:sz w:val="24"/>
          <w14:ligatures w14:val="none"/>
        </w:rPr>
      </w:pPr>
      <w:r w:rsidRPr="00144ACE">
        <w:rPr>
          <w:rFonts w:ascii="Arial" w:eastAsia="宋体" w:hAnsi="Arial" w:cs="Arial"/>
          <w:color w:val="000000"/>
          <w:kern w:val="0"/>
          <w:sz w:val="24"/>
          <w14:ligatures w14:val="none"/>
        </w:rPr>
        <w:t>三、现场执业自律</w:t>
      </w:r>
    </w:p>
    <w:p w14:paraId="614F1ADC" w14:textId="77777777" w:rsidR="001B3A7A" w:rsidRPr="00144ACE" w:rsidRDefault="001B3A7A" w:rsidP="001B3A7A">
      <w:pPr>
        <w:widowControl/>
        <w:numPr>
          <w:ilvl w:val="0"/>
          <w:numId w:val="3"/>
        </w:numPr>
        <w:spacing w:after="0" w:line="360" w:lineRule="atLeast"/>
        <w:rPr>
          <w:rFonts w:ascii="Arial" w:eastAsia="宋体" w:hAnsi="Arial" w:cs="Arial"/>
          <w:color w:val="000000"/>
          <w:kern w:val="0"/>
          <w:sz w:val="24"/>
          <w14:ligatures w14:val="none"/>
        </w:rPr>
      </w:pPr>
      <w:r w:rsidRPr="00144ACE">
        <w:rPr>
          <w:rFonts w:ascii="Arial" w:eastAsia="宋体" w:hAnsi="Arial" w:cs="Arial"/>
          <w:color w:val="000000"/>
          <w:kern w:val="0"/>
          <w:sz w:val="24"/>
          <w14:ligatures w14:val="none"/>
        </w:rPr>
        <w:t>配齐配足现场管理人员、执业人员，确保人员到岗履职，不脱岗。</w:t>
      </w:r>
    </w:p>
    <w:p w14:paraId="32C648B5" w14:textId="77777777" w:rsidR="001B3A7A" w:rsidRPr="00144ACE" w:rsidRDefault="001B3A7A" w:rsidP="001B3A7A">
      <w:pPr>
        <w:widowControl/>
        <w:numPr>
          <w:ilvl w:val="0"/>
          <w:numId w:val="3"/>
        </w:numPr>
        <w:spacing w:after="0" w:line="360" w:lineRule="atLeast"/>
        <w:rPr>
          <w:rFonts w:ascii="Arial" w:eastAsia="宋体" w:hAnsi="Arial" w:cs="Arial"/>
          <w:color w:val="000000"/>
          <w:kern w:val="0"/>
          <w:sz w:val="24"/>
          <w14:ligatures w14:val="none"/>
        </w:rPr>
      </w:pPr>
      <w:r w:rsidRPr="00144ACE">
        <w:rPr>
          <w:rFonts w:ascii="Arial" w:eastAsia="宋体" w:hAnsi="Arial" w:cs="Arial"/>
          <w:color w:val="000000"/>
          <w:kern w:val="0"/>
          <w:sz w:val="24"/>
          <w14:ligatures w14:val="none"/>
        </w:rPr>
        <w:t>严格把控工程质量、安全生产、进度管控，认真履行监理职责，做好现场巡查、验收、旁站、平行检验等工作。</w:t>
      </w:r>
    </w:p>
    <w:p w14:paraId="7BE018F9" w14:textId="77777777" w:rsidR="001B3A7A" w:rsidRPr="00144ACE" w:rsidRDefault="001B3A7A" w:rsidP="001B3A7A">
      <w:pPr>
        <w:widowControl/>
        <w:numPr>
          <w:ilvl w:val="0"/>
          <w:numId w:val="3"/>
        </w:numPr>
        <w:spacing w:after="0" w:line="360" w:lineRule="atLeast"/>
        <w:rPr>
          <w:rFonts w:ascii="Arial" w:eastAsia="宋体" w:hAnsi="Arial" w:cs="Arial"/>
          <w:color w:val="000000"/>
          <w:kern w:val="0"/>
          <w:sz w:val="24"/>
          <w14:ligatures w14:val="none"/>
        </w:rPr>
      </w:pPr>
      <w:r w:rsidRPr="00144ACE">
        <w:rPr>
          <w:rFonts w:ascii="Arial" w:eastAsia="宋体" w:hAnsi="Arial" w:cs="Arial"/>
          <w:color w:val="000000"/>
          <w:kern w:val="0"/>
          <w:sz w:val="24"/>
          <w14:ligatures w14:val="none"/>
        </w:rPr>
        <w:t>严格执行签字、盖章管理制度，执业文件由在岗持证人员本人签署，不代签、虚签。</w:t>
      </w:r>
    </w:p>
    <w:p w14:paraId="5F2B04C3" w14:textId="77777777" w:rsidR="001B3A7A" w:rsidRDefault="001B3A7A" w:rsidP="001B3A7A">
      <w:pPr>
        <w:widowControl/>
        <w:spacing w:after="0" w:line="360" w:lineRule="atLeast"/>
        <w:outlineLvl w:val="2"/>
        <w:rPr>
          <w:rFonts w:ascii="Arial" w:eastAsia="宋体" w:hAnsi="Arial" w:cs="Arial"/>
          <w:color w:val="000000"/>
          <w:kern w:val="0"/>
          <w:sz w:val="24"/>
          <w14:ligatures w14:val="none"/>
        </w:rPr>
      </w:pPr>
    </w:p>
    <w:p w14:paraId="106293DF" w14:textId="77777777" w:rsidR="001B3A7A" w:rsidRPr="00144ACE" w:rsidRDefault="001B3A7A" w:rsidP="001B3A7A">
      <w:pPr>
        <w:widowControl/>
        <w:spacing w:after="0" w:line="360" w:lineRule="atLeast"/>
        <w:outlineLvl w:val="2"/>
        <w:rPr>
          <w:rFonts w:ascii="Arial" w:eastAsia="宋体" w:hAnsi="Arial" w:cs="Arial"/>
          <w:color w:val="000000"/>
          <w:kern w:val="0"/>
          <w:sz w:val="24"/>
          <w14:ligatures w14:val="none"/>
        </w:rPr>
      </w:pPr>
      <w:r w:rsidRPr="00144ACE">
        <w:rPr>
          <w:rFonts w:ascii="Arial" w:eastAsia="宋体" w:hAnsi="Arial" w:cs="Arial"/>
          <w:color w:val="000000"/>
          <w:kern w:val="0"/>
          <w:sz w:val="24"/>
          <w14:ligatures w14:val="none"/>
        </w:rPr>
        <w:t>四、人员管理自律</w:t>
      </w:r>
    </w:p>
    <w:p w14:paraId="30CF7C1F" w14:textId="77777777" w:rsidR="001B3A7A" w:rsidRPr="00144ACE" w:rsidRDefault="001B3A7A" w:rsidP="001B3A7A">
      <w:pPr>
        <w:widowControl/>
        <w:numPr>
          <w:ilvl w:val="0"/>
          <w:numId w:val="4"/>
        </w:numPr>
        <w:spacing w:after="0" w:line="360" w:lineRule="atLeast"/>
        <w:rPr>
          <w:rFonts w:ascii="Arial" w:eastAsia="宋体" w:hAnsi="Arial" w:cs="Arial"/>
          <w:color w:val="000000"/>
          <w:kern w:val="0"/>
          <w:sz w:val="24"/>
          <w14:ligatures w14:val="none"/>
        </w:rPr>
      </w:pPr>
      <w:r w:rsidRPr="00144ACE">
        <w:rPr>
          <w:rFonts w:ascii="Arial" w:eastAsia="宋体" w:hAnsi="Arial" w:cs="Arial"/>
          <w:color w:val="000000"/>
          <w:kern w:val="0"/>
          <w:sz w:val="24"/>
          <w14:ligatures w14:val="none"/>
        </w:rPr>
        <w:t>加强内部人员教育培训，提升专业技能、安全意识和职业素养。</w:t>
      </w:r>
    </w:p>
    <w:p w14:paraId="22D98E40" w14:textId="77777777" w:rsidR="001B3A7A" w:rsidRPr="00144ACE" w:rsidRDefault="001B3A7A" w:rsidP="001B3A7A">
      <w:pPr>
        <w:widowControl/>
        <w:numPr>
          <w:ilvl w:val="0"/>
          <w:numId w:val="4"/>
        </w:numPr>
        <w:spacing w:after="0" w:line="360" w:lineRule="atLeast"/>
        <w:rPr>
          <w:rFonts w:ascii="Arial" w:eastAsia="宋体" w:hAnsi="Arial" w:cs="Arial"/>
          <w:color w:val="000000"/>
          <w:kern w:val="0"/>
          <w:sz w:val="24"/>
          <w14:ligatures w14:val="none"/>
        </w:rPr>
      </w:pPr>
      <w:r w:rsidRPr="00144ACE">
        <w:rPr>
          <w:rFonts w:ascii="Arial" w:eastAsia="宋体" w:hAnsi="Arial" w:cs="Arial"/>
          <w:color w:val="000000"/>
          <w:kern w:val="0"/>
          <w:sz w:val="24"/>
          <w14:ligatures w14:val="none"/>
        </w:rPr>
        <w:t>规范证书管理，不违规挂证、出租出借注册证书、执业印章。</w:t>
      </w:r>
    </w:p>
    <w:p w14:paraId="0F32F0B0" w14:textId="77777777" w:rsidR="001B3A7A" w:rsidRPr="00144ACE" w:rsidRDefault="001B3A7A" w:rsidP="001B3A7A">
      <w:pPr>
        <w:widowControl/>
        <w:numPr>
          <w:ilvl w:val="0"/>
          <w:numId w:val="4"/>
        </w:numPr>
        <w:spacing w:after="0" w:line="360" w:lineRule="atLeast"/>
        <w:rPr>
          <w:rFonts w:ascii="Arial" w:eastAsia="宋体" w:hAnsi="Arial" w:cs="Arial"/>
          <w:color w:val="000000"/>
          <w:kern w:val="0"/>
          <w:sz w:val="24"/>
          <w14:ligatures w14:val="none"/>
        </w:rPr>
      </w:pPr>
      <w:r w:rsidRPr="00144ACE">
        <w:rPr>
          <w:rFonts w:ascii="Arial" w:eastAsia="宋体" w:hAnsi="Arial" w:cs="Arial"/>
          <w:color w:val="000000"/>
          <w:kern w:val="0"/>
          <w:sz w:val="24"/>
          <w14:ligatures w14:val="none"/>
        </w:rPr>
        <w:t>从业人员廉洁从业，不得利用职务之便索取、收受施工单位、相关合作方财物或其他利益。</w:t>
      </w:r>
    </w:p>
    <w:p w14:paraId="304855B2" w14:textId="77777777" w:rsidR="001B3A7A" w:rsidRDefault="001B3A7A" w:rsidP="001B3A7A">
      <w:pPr>
        <w:widowControl/>
        <w:spacing w:after="0" w:line="360" w:lineRule="atLeast"/>
        <w:outlineLvl w:val="2"/>
        <w:rPr>
          <w:rFonts w:ascii="Arial" w:eastAsia="宋体" w:hAnsi="Arial" w:cs="Arial"/>
          <w:color w:val="000000"/>
          <w:kern w:val="0"/>
          <w:sz w:val="24"/>
          <w14:ligatures w14:val="none"/>
        </w:rPr>
      </w:pPr>
    </w:p>
    <w:p w14:paraId="620C6B9F" w14:textId="77777777" w:rsidR="001B3A7A" w:rsidRPr="00144ACE" w:rsidRDefault="001B3A7A" w:rsidP="001B3A7A">
      <w:pPr>
        <w:widowControl/>
        <w:spacing w:after="0" w:line="360" w:lineRule="atLeast"/>
        <w:outlineLvl w:val="2"/>
        <w:rPr>
          <w:rFonts w:ascii="Arial" w:eastAsia="宋体" w:hAnsi="Arial" w:cs="Arial"/>
          <w:color w:val="000000"/>
          <w:kern w:val="0"/>
          <w:sz w:val="24"/>
          <w14:ligatures w14:val="none"/>
        </w:rPr>
      </w:pPr>
      <w:r w:rsidRPr="00144ACE">
        <w:rPr>
          <w:rFonts w:ascii="Arial" w:eastAsia="宋体" w:hAnsi="Arial" w:cs="Arial"/>
          <w:color w:val="000000"/>
          <w:kern w:val="0"/>
          <w:sz w:val="24"/>
          <w14:ligatures w14:val="none"/>
        </w:rPr>
        <w:t>五、行业协作与维权</w:t>
      </w:r>
    </w:p>
    <w:p w14:paraId="1189AA6D" w14:textId="77777777" w:rsidR="001B3A7A" w:rsidRPr="00144ACE" w:rsidRDefault="001B3A7A" w:rsidP="001B3A7A">
      <w:pPr>
        <w:widowControl/>
        <w:numPr>
          <w:ilvl w:val="0"/>
          <w:numId w:val="5"/>
        </w:numPr>
        <w:spacing w:after="0" w:line="360" w:lineRule="atLeast"/>
        <w:rPr>
          <w:rFonts w:ascii="Arial" w:eastAsia="宋体" w:hAnsi="Arial" w:cs="Arial"/>
          <w:color w:val="000000"/>
          <w:kern w:val="0"/>
          <w:sz w:val="24"/>
          <w14:ligatures w14:val="none"/>
        </w:rPr>
      </w:pPr>
      <w:r w:rsidRPr="00144ACE">
        <w:rPr>
          <w:rFonts w:ascii="Arial" w:eastAsia="宋体" w:hAnsi="Arial" w:cs="Arial"/>
          <w:color w:val="000000"/>
          <w:kern w:val="0"/>
          <w:sz w:val="24"/>
          <w14:ligatures w14:val="none"/>
        </w:rPr>
        <w:t>会员之间相互尊重、良性协作，不恶意诋毁同行、扰乱市场秩序。</w:t>
      </w:r>
    </w:p>
    <w:p w14:paraId="695BCE25" w14:textId="77777777" w:rsidR="001B3A7A" w:rsidRPr="00144ACE" w:rsidRDefault="001B3A7A" w:rsidP="001B3A7A">
      <w:pPr>
        <w:widowControl/>
        <w:numPr>
          <w:ilvl w:val="0"/>
          <w:numId w:val="5"/>
        </w:numPr>
        <w:spacing w:after="0" w:line="360" w:lineRule="atLeast"/>
        <w:rPr>
          <w:rFonts w:ascii="Arial" w:eastAsia="宋体" w:hAnsi="Arial" w:cs="Arial"/>
          <w:color w:val="000000"/>
          <w:kern w:val="0"/>
          <w:sz w:val="24"/>
          <w14:ligatures w14:val="none"/>
        </w:rPr>
      </w:pPr>
      <w:r w:rsidRPr="00144ACE">
        <w:rPr>
          <w:rFonts w:ascii="Arial" w:eastAsia="宋体" w:hAnsi="Arial" w:cs="Arial"/>
          <w:color w:val="000000"/>
          <w:kern w:val="0"/>
          <w:sz w:val="24"/>
          <w14:ligatures w14:val="none"/>
        </w:rPr>
        <w:t>自觉维护行业整体形象，积极参与行业公益、交流、培训活动。</w:t>
      </w:r>
    </w:p>
    <w:p w14:paraId="02004447" w14:textId="77777777" w:rsidR="001B3A7A" w:rsidRPr="00144ACE" w:rsidRDefault="001B3A7A" w:rsidP="001B3A7A">
      <w:pPr>
        <w:widowControl/>
        <w:numPr>
          <w:ilvl w:val="0"/>
          <w:numId w:val="5"/>
        </w:numPr>
        <w:spacing w:after="0" w:line="360" w:lineRule="atLeast"/>
        <w:rPr>
          <w:rFonts w:ascii="Arial" w:eastAsia="宋体" w:hAnsi="Arial" w:cs="Arial"/>
          <w:color w:val="000000"/>
          <w:kern w:val="0"/>
          <w:sz w:val="24"/>
          <w14:ligatures w14:val="none"/>
        </w:rPr>
      </w:pPr>
      <w:r w:rsidRPr="00144ACE">
        <w:rPr>
          <w:rFonts w:ascii="Arial" w:eastAsia="宋体" w:hAnsi="Arial" w:cs="Arial"/>
          <w:color w:val="000000"/>
          <w:kern w:val="0"/>
          <w:sz w:val="24"/>
          <w14:ligatures w14:val="none"/>
        </w:rPr>
        <w:lastRenderedPageBreak/>
        <w:t>合法理性维权，遇到市场乱象、违规行为，可向专委会或主管部门如实反映，不采取过激行为。</w:t>
      </w:r>
    </w:p>
    <w:p w14:paraId="5F47FB4F" w14:textId="77777777" w:rsidR="001B3A7A" w:rsidRDefault="001B3A7A" w:rsidP="001B3A7A">
      <w:pPr>
        <w:widowControl/>
        <w:spacing w:after="0" w:line="360" w:lineRule="atLeast"/>
        <w:outlineLvl w:val="2"/>
        <w:rPr>
          <w:rFonts w:ascii="Arial" w:eastAsia="宋体" w:hAnsi="Arial" w:cs="Arial"/>
          <w:color w:val="000000"/>
          <w:kern w:val="0"/>
          <w:sz w:val="24"/>
          <w14:ligatures w14:val="none"/>
        </w:rPr>
      </w:pPr>
    </w:p>
    <w:p w14:paraId="6780E349" w14:textId="77777777" w:rsidR="001B3A7A" w:rsidRPr="00144ACE" w:rsidRDefault="001B3A7A" w:rsidP="001B3A7A">
      <w:pPr>
        <w:widowControl/>
        <w:spacing w:after="0" w:line="360" w:lineRule="atLeast"/>
        <w:outlineLvl w:val="2"/>
        <w:rPr>
          <w:rFonts w:ascii="Arial" w:eastAsia="宋体" w:hAnsi="Arial" w:cs="Arial"/>
          <w:color w:val="000000"/>
          <w:kern w:val="0"/>
          <w:sz w:val="24"/>
          <w14:ligatures w14:val="none"/>
        </w:rPr>
      </w:pPr>
      <w:r w:rsidRPr="00144ACE">
        <w:rPr>
          <w:rFonts w:ascii="Arial" w:eastAsia="宋体" w:hAnsi="Arial" w:cs="Arial"/>
          <w:color w:val="000000"/>
          <w:kern w:val="0"/>
          <w:sz w:val="24"/>
          <w14:ligatures w14:val="none"/>
        </w:rPr>
        <w:t>六、违约惩戒</w:t>
      </w:r>
    </w:p>
    <w:p w14:paraId="569C5357" w14:textId="77777777" w:rsidR="001B3A7A" w:rsidRPr="00144ACE" w:rsidRDefault="001B3A7A" w:rsidP="001B3A7A">
      <w:pPr>
        <w:widowControl/>
        <w:numPr>
          <w:ilvl w:val="0"/>
          <w:numId w:val="6"/>
        </w:numPr>
        <w:spacing w:after="0" w:line="360" w:lineRule="atLeast"/>
        <w:rPr>
          <w:rFonts w:ascii="Arial" w:eastAsia="宋体" w:hAnsi="Arial" w:cs="Arial"/>
          <w:color w:val="000000"/>
          <w:kern w:val="0"/>
          <w:sz w:val="24"/>
          <w14:ligatures w14:val="none"/>
        </w:rPr>
      </w:pPr>
      <w:r w:rsidRPr="00144ACE">
        <w:rPr>
          <w:rFonts w:ascii="Arial" w:eastAsia="宋体" w:hAnsi="Arial" w:cs="Arial"/>
          <w:color w:val="000000"/>
          <w:kern w:val="0"/>
          <w:sz w:val="24"/>
          <w14:ligatures w14:val="none"/>
        </w:rPr>
        <w:t>凡本专委会会员，均自愿遵守本公约。违反本公约的会员，由专委会进行约谈、内部通报批评。</w:t>
      </w:r>
    </w:p>
    <w:p w14:paraId="4636190E" w14:textId="77777777" w:rsidR="001B3A7A" w:rsidRPr="00144ACE" w:rsidRDefault="001B3A7A" w:rsidP="001B3A7A">
      <w:pPr>
        <w:widowControl/>
        <w:numPr>
          <w:ilvl w:val="0"/>
          <w:numId w:val="6"/>
        </w:numPr>
        <w:spacing w:after="0" w:line="360" w:lineRule="atLeast"/>
        <w:rPr>
          <w:rFonts w:ascii="Arial" w:eastAsia="宋体" w:hAnsi="Arial" w:cs="Arial"/>
          <w:color w:val="000000"/>
          <w:kern w:val="0"/>
          <w:sz w:val="24"/>
          <w14:ligatures w14:val="none"/>
        </w:rPr>
      </w:pPr>
      <w:r w:rsidRPr="00144ACE">
        <w:rPr>
          <w:rFonts w:ascii="Arial" w:eastAsia="宋体" w:hAnsi="Arial" w:cs="Arial"/>
          <w:color w:val="000000"/>
          <w:kern w:val="0"/>
          <w:sz w:val="24"/>
          <w14:ligatures w14:val="none"/>
        </w:rPr>
        <w:t>存在严重违规、失信行为，造成不良社会影响的，按程序取消会员资格，并上报行业主管部门记入信用档案。</w:t>
      </w:r>
    </w:p>
    <w:p w14:paraId="246C0FDF" w14:textId="77777777" w:rsidR="001B3A7A" w:rsidRDefault="001B3A7A" w:rsidP="001B3A7A">
      <w:pPr>
        <w:widowControl/>
        <w:spacing w:after="0" w:line="360" w:lineRule="atLeast"/>
        <w:outlineLvl w:val="2"/>
        <w:rPr>
          <w:rFonts w:ascii="Arial" w:eastAsia="宋体" w:hAnsi="Arial" w:cs="Arial"/>
          <w:color w:val="000000"/>
          <w:kern w:val="0"/>
          <w:sz w:val="24"/>
          <w14:ligatures w14:val="none"/>
        </w:rPr>
      </w:pPr>
    </w:p>
    <w:p w14:paraId="60A9930F" w14:textId="77777777" w:rsidR="001B3A7A" w:rsidRPr="00144ACE" w:rsidRDefault="001B3A7A" w:rsidP="001B3A7A">
      <w:pPr>
        <w:widowControl/>
        <w:spacing w:after="0" w:line="360" w:lineRule="atLeast"/>
        <w:outlineLvl w:val="2"/>
        <w:rPr>
          <w:rFonts w:ascii="Arial" w:eastAsia="宋体" w:hAnsi="Arial" w:cs="Arial"/>
          <w:color w:val="000000"/>
          <w:kern w:val="0"/>
          <w:sz w:val="24"/>
          <w14:ligatures w14:val="none"/>
        </w:rPr>
      </w:pPr>
      <w:r w:rsidRPr="00144ACE">
        <w:rPr>
          <w:rFonts w:ascii="Arial" w:eastAsia="宋体" w:hAnsi="Arial" w:cs="Arial"/>
          <w:color w:val="000000"/>
          <w:kern w:val="0"/>
          <w:sz w:val="24"/>
          <w14:ligatures w14:val="none"/>
        </w:rPr>
        <w:t>七、附则</w:t>
      </w:r>
    </w:p>
    <w:p w14:paraId="647B975D" w14:textId="77777777" w:rsidR="001B3A7A" w:rsidRPr="00144ACE" w:rsidRDefault="001B3A7A" w:rsidP="001B3A7A">
      <w:pPr>
        <w:widowControl/>
        <w:numPr>
          <w:ilvl w:val="0"/>
          <w:numId w:val="7"/>
        </w:numPr>
        <w:spacing w:after="0" w:line="360" w:lineRule="atLeast"/>
        <w:rPr>
          <w:rFonts w:ascii="Arial" w:eastAsia="宋体" w:hAnsi="Arial" w:cs="Arial"/>
          <w:color w:val="000000"/>
          <w:kern w:val="0"/>
          <w:sz w:val="24"/>
          <w14:ligatures w14:val="none"/>
        </w:rPr>
      </w:pPr>
      <w:r w:rsidRPr="00144ACE">
        <w:rPr>
          <w:rFonts w:ascii="Arial" w:eastAsia="宋体" w:hAnsi="Arial" w:cs="Arial"/>
          <w:color w:val="000000"/>
          <w:kern w:val="0"/>
          <w:sz w:val="24"/>
          <w14:ligatures w14:val="none"/>
        </w:rPr>
        <w:t>本公约经会员代表大会审议通过，全体会员共同遵守。</w:t>
      </w:r>
    </w:p>
    <w:p w14:paraId="746AC0B8" w14:textId="77777777" w:rsidR="001B3A7A" w:rsidRPr="00144ACE" w:rsidRDefault="001B3A7A" w:rsidP="001B3A7A">
      <w:pPr>
        <w:widowControl/>
        <w:numPr>
          <w:ilvl w:val="0"/>
          <w:numId w:val="7"/>
        </w:numPr>
        <w:spacing w:after="0" w:line="360" w:lineRule="atLeast"/>
        <w:rPr>
          <w:rFonts w:ascii="Arial" w:eastAsia="宋体" w:hAnsi="Arial" w:cs="Arial"/>
          <w:color w:val="000000"/>
          <w:kern w:val="0"/>
          <w:sz w:val="24"/>
          <w14:ligatures w14:val="none"/>
        </w:rPr>
      </w:pPr>
      <w:r w:rsidRPr="00144ACE">
        <w:rPr>
          <w:rFonts w:ascii="Arial" w:eastAsia="宋体" w:hAnsi="Arial" w:cs="Arial"/>
          <w:color w:val="000000"/>
          <w:kern w:val="0"/>
          <w:sz w:val="24"/>
          <w14:ligatures w14:val="none"/>
        </w:rPr>
        <w:t>本公约解释权归</w:t>
      </w:r>
      <w:r>
        <w:rPr>
          <w:rFonts w:ascii="Arial" w:eastAsia="宋体" w:hAnsi="Arial" w:cs="Arial" w:hint="eastAsia"/>
          <w:color w:val="000000"/>
          <w:kern w:val="0"/>
          <w:sz w:val="24"/>
          <w14:ligatures w14:val="none"/>
        </w:rPr>
        <w:t>苏州市相城区</w:t>
      </w:r>
      <w:r w:rsidRPr="00144ACE">
        <w:rPr>
          <w:rFonts w:ascii="Arial" w:eastAsia="宋体" w:hAnsi="Arial" w:cs="Arial"/>
          <w:color w:val="000000"/>
          <w:kern w:val="0"/>
          <w:sz w:val="24"/>
          <w14:ligatures w14:val="none"/>
        </w:rPr>
        <w:t>建筑业协会监理专业委员会。</w:t>
      </w:r>
    </w:p>
    <w:p w14:paraId="3E704F4D" w14:textId="77777777" w:rsidR="001B3A7A" w:rsidRDefault="001B3A7A" w:rsidP="001B3A7A">
      <w:pPr>
        <w:widowControl/>
        <w:spacing w:after="0" w:line="360" w:lineRule="atLeast"/>
        <w:rPr>
          <w:rFonts w:ascii="宋体" w:eastAsia="宋体" w:hAnsi="宋体" w:cs="宋体"/>
          <w:kern w:val="0"/>
          <w:sz w:val="24"/>
          <w14:ligatures w14:val="none"/>
        </w:rPr>
      </w:pPr>
    </w:p>
    <w:p w14:paraId="759F0B92" w14:textId="77777777" w:rsidR="001B3A7A" w:rsidRDefault="001B3A7A" w:rsidP="001B3A7A">
      <w:pPr>
        <w:widowControl/>
        <w:spacing w:after="0" w:line="360" w:lineRule="atLeast"/>
        <w:rPr>
          <w:rFonts w:ascii="宋体" w:eastAsia="宋体" w:hAnsi="宋体" w:cs="宋体"/>
          <w:kern w:val="0"/>
          <w:sz w:val="24"/>
          <w14:ligatures w14:val="none"/>
        </w:rPr>
      </w:pPr>
    </w:p>
    <w:p w14:paraId="718BCEA1" w14:textId="77777777" w:rsidR="001B3A7A" w:rsidRDefault="001B3A7A" w:rsidP="001B3A7A">
      <w:pPr>
        <w:widowControl/>
        <w:spacing w:after="0" w:line="360" w:lineRule="atLeast"/>
        <w:rPr>
          <w:rFonts w:ascii="宋体" w:eastAsia="宋体" w:hAnsi="宋体" w:cs="宋体"/>
          <w:kern w:val="0"/>
          <w:sz w:val="24"/>
          <w14:ligatures w14:val="none"/>
        </w:rPr>
      </w:pPr>
    </w:p>
    <w:p w14:paraId="1B82FA97" w14:textId="77777777" w:rsidR="001B3A7A" w:rsidRDefault="001B3A7A" w:rsidP="001B3A7A">
      <w:pPr>
        <w:widowControl/>
        <w:spacing w:after="0" w:line="360" w:lineRule="atLeast"/>
        <w:rPr>
          <w:rFonts w:ascii="宋体" w:eastAsia="宋体" w:hAnsi="宋体" w:cs="宋体"/>
          <w:kern w:val="0"/>
          <w:sz w:val="24"/>
          <w14:ligatures w14:val="none"/>
        </w:rPr>
      </w:pPr>
    </w:p>
    <w:p w14:paraId="0AD42F54" w14:textId="77777777" w:rsidR="001B3A7A" w:rsidRDefault="001B3A7A" w:rsidP="001B3A7A">
      <w:pPr>
        <w:widowControl/>
        <w:spacing w:after="0" w:line="360" w:lineRule="atLeast"/>
        <w:rPr>
          <w:rFonts w:ascii="宋体" w:eastAsia="宋体" w:hAnsi="宋体" w:cs="宋体"/>
          <w:kern w:val="0"/>
          <w:sz w:val="24"/>
          <w14:ligatures w14:val="none"/>
        </w:rPr>
      </w:pPr>
    </w:p>
    <w:p w14:paraId="09284D09" w14:textId="77777777" w:rsidR="001B3A7A" w:rsidRDefault="001B3A7A" w:rsidP="001B3A7A">
      <w:pPr>
        <w:widowControl/>
        <w:spacing w:after="0" w:line="360" w:lineRule="atLeast"/>
        <w:rPr>
          <w:rFonts w:ascii="宋体" w:eastAsia="宋体" w:hAnsi="宋体" w:cs="宋体"/>
          <w:kern w:val="0"/>
          <w:sz w:val="24"/>
          <w14:ligatures w14:val="none"/>
        </w:rPr>
      </w:pPr>
    </w:p>
    <w:p w14:paraId="6A20097D" w14:textId="77777777" w:rsidR="001B3A7A" w:rsidRDefault="001B3A7A" w:rsidP="001B3A7A">
      <w:pPr>
        <w:widowControl/>
        <w:spacing w:after="0" w:line="360" w:lineRule="atLeast"/>
        <w:rPr>
          <w:rFonts w:ascii="宋体" w:eastAsia="宋体" w:hAnsi="宋体" w:cs="宋体"/>
          <w:kern w:val="0"/>
          <w:sz w:val="24"/>
          <w14:ligatures w14:val="none"/>
        </w:rPr>
      </w:pPr>
    </w:p>
    <w:p w14:paraId="6A18FB97" w14:textId="77777777" w:rsidR="001B3A7A" w:rsidRDefault="001B3A7A" w:rsidP="001B3A7A">
      <w:pPr>
        <w:widowControl/>
        <w:spacing w:after="0" w:line="360" w:lineRule="atLeast"/>
        <w:rPr>
          <w:rFonts w:ascii="宋体" w:eastAsia="宋体" w:hAnsi="宋体" w:cs="宋体"/>
          <w:kern w:val="0"/>
          <w:sz w:val="24"/>
          <w14:ligatures w14:val="none"/>
        </w:rPr>
      </w:pPr>
    </w:p>
    <w:p w14:paraId="5B78C15F" w14:textId="5C08C58B" w:rsidR="001B3A7A" w:rsidRDefault="001B3A7A" w:rsidP="001B3A7A">
      <w:pPr>
        <w:widowControl/>
        <w:spacing w:after="0" w:line="360" w:lineRule="atLeast"/>
        <w:rPr>
          <w:rFonts w:ascii="宋体" w:eastAsia="宋体" w:hAnsi="宋体" w:cs="宋体"/>
          <w:kern w:val="0"/>
          <w:sz w:val="24"/>
          <w14:ligatures w14:val="none"/>
        </w:rPr>
      </w:pPr>
      <w:r>
        <w:rPr>
          <w:rFonts w:ascii="宋体" w:eastAsia="宋体" w:hAnsi="宋体" w:cs="宋体" w:hint="eastAsia"/>
          <w:kern w:val="0"/>
          <w:sz w:val="24"/>
          <w14:ligatures w14:val="none"/>
        </w:rPr>
        <w:t xml:space="preserve">                                    </w:t>
      </w:r>
      <w:r w:rsidRPr="003C5CA4">
        <w:rPr>
          <w:rFonts w:ascii="Arial" w:eastAsia="宋体" w:hAnsi="Arial" w:cs="Arial"/>
          <w:color w:val="000000"/>
          <w:kern w:val="0"/>
          <w:sz w:val="24"/>
          <w14:ligatures w14:val="none"/>
        </w:rPr>
        <w:t>二〇二</w:t>
      </w:r>
      <w:r>
        <w:rPr>
          <w:rFonts w:ascii="Arial" w:eastAsia="宋体" w:hAnsi="Arial" w:cs="Arial" w:hint="eastAsia"/>
          <w:color w:val="000000"/>
          <w:kern w:val="0"/>
          <w:sz w:val="24"/>
          <w14:ligatures w14:val="none"/>
        </w:rPr>
        <w:t>六</w:t>
      </w:r>
      <w:r w:rsidRPr="003C5CA4">
        <w:rPr>
          <w:rFonts w:ascii="Arial" w:eastAsia="宋体" w:hAnsi="Arial" w:cs="Arial"/>
          <w:color w:val="000000"/>
          <w:kern w:val="0"/>
          <w:sz w:val="24"/>
          <w14:ligatures w14:val="none"/>
        </w:rPr>
        <w:t>年</w:t>
      </w:r>
      <w:r w:rsidR="00076A29">
        <w:rPr>
          <w:rFonts w:ascii="Arial" w:eastAsia="宋体" w:hAnsi="Arial" w:cs="Arial" w:hint="eastAsia"/>
          <w:color w:val="000000"/>
          <w:kern w:val="0"/>
          <w:sz w:val="24"/>
          <w14:ligatures w14:val="none"/>
        </w:rPr>
        <w:t>六</w:t>
      </w:r>
      <w:r w:rsidRPr="003C5CA4">
        <w:rPr>
          <w:rFonts w:ascii="Arial" w:eastAsia="宋体" w:hAnsi="Arial" w:cs="Arial"/>
          <w:color w:val="000000"/>
          <w:kern w:val="0"/>
          <w:sz w:val="24"/>
          <w14:ligatures w14:val="none"/>
        </w:rPr>
        <w:t>月</w:t>
      </w:r>
      <w:r w:rsidR="00076A29">
        <w:rPr>
          <w:rFonts w:ascii="Arial" w:eastAsia="宋体" w:hAnsi="Arial" w:cs="Arial" w:hint="eastAsia"/>
          <w:color w:val="000000"/>
          <w:kern w:val="0"/>
          <w:sz w:val="24"/>
          <w14:ligatures w14:val="none"/>
        </w:rPr>
        <w:t>十八</w:t>
      </w:r>
      <w:bookmarkStart w:id="0" w:name="_GoBack"/>
      <w:bookmarkEnd w:id="0"/>
      <w:r w:rsidRPr="003C5CA4">
        <w:rPr>
          <w:rFonts w:ascii="Arial" w:eastAsia="宋体" w:hAnsi="Arial" w:cs="Arial"/>
          <w:color w:val="000000"/>
          <w:kern w:val="0"/>
          <w:sz w:val="24"/>
          <w14:ligatures w14:val="none"/>
        </w:rPr>
        <w:t>日</w:t>
      </w:r>
    </w:p>
    <w:p w14:paraId="429F3A78" w14:textId="77777777" w:rsidR="001B3A7A" w:rsidRDefault="001B3A7A" w:rsidP="001B3A7A">
      <w:pPr>
        <w:widowControl/>
        <w:spacing w:after="0" w:line="360" w:lineRule="atLeast"/>
        <w:rPr>
          <w:rFonts w:ascii="宋体" w:eastAsia="宋体" w:hAnsi="宋体" w:cs="宋体"/>
          <w:kern w:val="0"/>
          <w:sz w:val="24"/>
          <w14:ligatures w14:val="none"/>
        </w:rPr>
      </w:pPr>
    </w:p>
    <w:p w14:paraId="7192E914" w14:textId="77777777" w:rsidR="001B3A7A" w:rsidRDefault="001B3A7A" w:rsidP="001B3A7A">
      <w:pPr>
        <w:widowControl/>
        <w:spacing w:after="0" w:line="360" w:lineRule="atLeast"/>
        <w:rPr>
          <w:rFonts w:ascii="宋体" w:eastAsia="宋体" w:hAnsi="宋体" w:cs="宋体"/>
          <w:kern w:val="0"/>
          <w:sz w:val="24"/>
          <w14:ligatures w14:val="none"/>
        </w:rPr>
      </w:pPr>
    </w:p>
    <w:p w14:paraId="2C049C27" w14:textId="77777777" w:rsidR="001B3A7A" w:rsidRDefault="001B3A7A" w:rsidP="001B3A7A">
      <w:pPr>
        <w:widowControl/>
        <w:spacing w:after="0" w:line="360" w:lineRule="atLeast"/>
        <w:rPr>
          <w:rFonts w:ascii="宋体" w:eastAsia="宋体" w:hAnsi="宋体" w:cs="宋体"/>
          <w:kern w:val="0"/>
          <w:sz w:val="24"/>
          <w14:ligatures w14:val="none"/>
        </w:rPr>
      </w:pPr>
    </w:p>
    <w:p w14:paraId="47E74F9F" w14:textId="77777777" w:rsidR="001B3A7A" w:rsidRDefault="001B3A7A" w:rsidP="001B3A7A">
      <w:pPr>
        <w:widowControl/>
        <w:spacing w:after="0" w:line="360" w:lineRule="atLeast"/>
        <w:rPr>
          <w:rFonts w:ascii="宋体" w:eastAsia="宋体" w:hAnsi="宋体" w:cs="宋体"/>
          <w:kern w:val="0"/>
          <w:sz w:val="24"/>
          <w14:ligatures w14:val="none"/>
        </w:rPr>
      </w:pPr>
    </w:p>
    <w:p w14:paraId="7DCD43E5" w14:textId="77777777" w:rsidR="000B6989" w:rsidRPr="001B3A7A" w:rsidRDefault="000B6989" w:rsidP="001B3A7A"/>
    <w:sectPr w:rsidR="000B6989" w:rsidRPr="001B3A7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B6B944C" w14:textId="77777777" w:rsidR="0014391B" w:rsidRDefault="0014391B" w:rsidP="001B3A7A">
      <w:pPr>
        <w:spacing w:after="0" w:line="240" w:lineRule="auto"/>
      </w:pPr>
      <w:r>
        <w:separator/>
      </w:r>
    </w:p>
  </w:endnote>
  <w:endnote w:type="continuationSeparator" w:id="0">
    <w:p w14:paraId="6AB595F5" w14:textId="77777777" w:rsidR="0014391B" w:rsidRDefault="0014391B" w:rsidP="001B3A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755A83" w14:textId="77777777" w:rsidR="0014391B" w:rsidRDefault="0014391B" w:rsidP="001B3A7A">
      <w:pPr>
        <w:spacing w:after="0" w:line="240" w:lineRule="auto"/>
      </w:pPr>
      <w:r>
        <w:separator/>
      </w:r>
    </w:p>
  </w:footnote>
  <w:footnote w:type="continuationSeparator" w:id="0">
    <w:p w14:paraId="1DDC8A88" w14:textId="77777777" w:rsidR="0014391B" w:rsidRDefault="0014391B" w:rsidP="001B3A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3C0A4B"/>
    <w:multiLevelType w:val="multilevel"/>
    <w:tmpl w:val="1122C6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2C635D"/>
    <w:multiLevelType w:val="multilevel"/>
    <w:tmpl w:val="70DE87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44E33DA"/>
    <w:multiLevelType w:val="multilevel"/>
    <w:tmpl w:val="FB301E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D3520A0"/>
    <w:multiLevelType w:val="multilevel"/>
    <w:tmpl w:val="907ECD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25100CE"/>
    <w:multiLevelType w:val="multilevel"/>
    <w:tmpl w:val="0354F1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9190CBD"/>
    <w:multiLevelType w:val="multilevel"/>
    <w:tmpl w:val="E3BC21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B421CFB"/>
    <w:multiLevelType w:val="multilevel"/>
    <w:tmpl w:val="F20ECB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989"/>
    <w:rsid w:val="00076A29"/>
    <w:rsid w:val="000B6989"/>
    <w:rsid w:val="000D1B5D"/>
    <w:rsid w:val="0014391B"/>
    <w:rsid w:val="001B3A7A"/>
    <w:rsid w:val="00614CAC"/>
    <w:rsid w:val="008E39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D2499A2"/>
  <w15:chartTrackingRefBased/>
  <w15:docId w15:val="{61B88A2C-1647-403E-BAF0-A69FEB9B68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3A7A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0B6989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B698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B6989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B6989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B6989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B6989"/>
    <w:pPr>
      <w:keepNext/>
      <w:keepLines/>
      <w:spacing w:before="40" w:after="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B6989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B6989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B6989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B6989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0B698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0B698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0B6989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0B6989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0B6989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0B6989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0B6989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0B6989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0B6989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0B69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B6989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0B6989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B698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0B698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B6989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0B6989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0B698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0B6989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0B6989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1B3A7A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1B3A7A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1B3A7A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1B3A7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136</Words>
  <Characters>780</Characters>
  <Application>Microsoft Office Word</Application>
  <DocSecurity>0</DocSecurity>
  <Lines>6</Lines>
  <Paragraphs>1</Paragraphs>
  <ScaleCrop>false</ScaleCrop>
  <Company/>
  <LinksUpToDate>false</LinksUpToDate>
  <CharactersWithSpaces>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赫 王</dc:creator>
  <cp:keywords/>
  <dc:description/>
  <cp:lastModifiedBy>苏州市相城区建筑业协会</cp:lastModifiedBy>
  <cp:revision>3</cp:revision>
  <dcterms:created xsi:type="dcterms:W3CDTF">2026-05-29T06:54:00Z</dcterms:created>
  <dcterms:modified xsi:type="dcterms:W3CDTF">2026-06-22T02:01:00Z</dcterms:modified>
</cp:coreProperties>
</file>